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64D4" w14:textId="345597D8" w:rsidR="00A535C9" w:rsidRDefault="00A535C9" w:rsidP="00A535C9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8888B" w14:textId="03462F90" w:rsidR="00A535C9" w:rsidRDefault="00A535C9" w:rsidP="00A535C9">
      <w:pPr>
        <w:pStyle w:val="Akapitzlist1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Komisji Rewizyjnej z kontroli </w:t>
      </w:r>
    </w:p>
    <w:p w14:paraId="38EB1643" w14:textId="77777777" w:rsidR="00A535C9" w:rsidRDefault="00A535C9" w:rsidP="00A535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</w:p>
    <w:p w14:paraId="2DC1D30B" w14:textId="77777777" w:rsidR="00A535C9" w:rsidRDefault="00A535C9" w:rsidP="00A535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im. Marii Skłodowskiej – Curie w Krusinie</w:t>
      </w:r>
    </w:p>
    <w:p w14:paraId="7FCA2A81" w14:textId="77777777" w:rsidR="00A535C9" w:rsidRDefault="00A535C9" w:rsidP="00A535C9">
      <w:pPr>
        <w:pStyle w:val="Akapitzlist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Kontrolowana jednostka: Szkoła Podstawowa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im. Marii Skłodowskiej – Curie w Krusinie </w:t>
      </w:r>
    </w:p>
    <w:p w14:paraId="09CD8B15" w14:textId="77777777" w:rsidR="00A535C9" w:rsidRDefault="00A535C9" w:rsidP="00A535C9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Skład komisji kontrolującej:</w:t>
      </w:r>
    </w:p>
    <w:p w14:paraId="2D5D4D9E" w14:textId="77777777" w:rsidR="00A535C9" w:rsidRDefault="00A535C9" w:rsidP="00A535C9">
      <w:pPr>
        <w:pStyle w:val="NormalnyWeb"/>
        <w:spacing w:beforeAutospacing="0" w:after="0"/>
        <w:ind w:left="360"/>
      </w:pPr>
      <w:r>
        <w:t>Przewodniczący komisji: Adam Wojnowski</w:t>
      </w:r>
    </w:p>
    <w:p w14:paraId="6F776795" w14:textId="77777777" w:rsidR="00A535C9" w:rsidRDefault="00A535C9" w:rsidP="00A535C9">
      <w:pPr>
        <w:pStyle w:val="NormalnyWeb"/>
        <w:spacing w:beforeAutospacing="0" w:after="0"/>
        <w:ind w:left="360"/>
      </w:pPr>
      <w:r>
        <w:t>Zastępca Przewodniczącego Komisji: Bartosz Jaworski</w:t>
      </w:r>
    </w:p>
    <w:p w14:paraId="52CDC061" w14:textId="77777777" w:rsidR="00A535C9" w:rsidRDefault="00A535C9" w:rsidP="00A535C9">
      <w:pPr>
        <w:pStyle w:val="NormalnyWeb"/>
        <w:spacing w:beforeAutospacing="0" w:after="0"/>
        <w:ind w:left="360"/>
      </w:pPr>
      <w:r>
        <w:t>Członek: Maria Adamczyk, Iwona Kamińska, Tomasz Chmarzyński</w:t>
      </w:r>
    </w:p>
    <w:p w14:paraId="3A5A2FD1" w14:textId="77777777" w:rsidR="00A535C9" w:rsidRDefault="00A535C9" w:rsidP="00A535C9">
      <w:pPr>
        <w:spacing w:after="0" w:line="360" w:lineRule="auto"/>
        <w:ind w:left="720"/>
        <w:outlineLvl w:val="0"/>
        <w:rPr>
          <w:rFonts w:ascii="Times New Roman" w:hAnsi="Times New Roman"/>
        </w:rPr>
      </w:pPr>
    </w:p>
    <w:p w14:paraId="30E931F4" w14:textId="77777777" w:rsidR="00A535C9" w:rsidRDefault="00A535C9" w:rsidP="00A535C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rozpoczęcia kontroli: 26 marca 2021 r.</w:t>
      </w:r>
    </w:p>
    <w:p w14:paraId="7D2E2CFC" w14:textId="77777777" w:rsidR="00A535C9" w:rsidRDefault="00A535C9" w:rsidP="00A535C9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 kontroli: 12 kwietnia 2021 r.</w:t>
      </w:r>
    </w:p>
    <w:p w14:paraId="6F80CD75" w14:textId="77777777" w:rsidR="00A535C9" w:rsidRDefault="00A535C9" w:rsidP="00A535C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kontroli: kompleksowa</w:t>
      </w:r>
    </w:p>
    <w:p w14:paraId="3B5702E8" w14:textId="77777777" w:rsidR="00A535C9" w:rsidRDefault="00A535C9" w:rsidP="00A535C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jednostki kontrolowanej: Dyrektor Szkoły Pani Wiesława Chojnicka</w:t>
      </w:r>
    </w:p>
    <w:p w14:paraId="14174C6F" w14:textId="77777777" w:rsidR="00A535C9" w:rsidRDefault="00A535C9" w:rsidP="00A535C9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kontroli i wyniki czynności kontrolnych</w:t>
      </w:r>
    </w:p>
    <w:p w14:paraId="5CDC031B" w14:textId="77777777" w:rsidR="00A535C9" w:rsidRDefault="00A535C9" w:rsidP="00A535C9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Wyjaśnień i informacji udzielała: Dyrektor Szkoły Podstawowej w Krusinie Pani Wiesława Chojnicka </w:t>
      </w:r>
    </w:p>
    <w:p w14:paraId="7F701944" w14:textId="77777777" w:rsidR="00A535C9" w:rsidRDefault="00A535C9" w:rsidP="00A535C9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na podstawie materiałów przedstawionych przez Panią Wiesławę Chojnicką – Dyrektor SP Krusin oraz Panią Dorotę Jankowską – Główną Księgową Szkół przeanalizowała i skontrolowała:</w:t>
      </w:r>
    </w:p>
    <w:p w14:paraId="0A864C94" w14:textId="77777777" w:rsidR="00A535C9" w:rsidRDefault="00A535C9" w:rsidP="00A535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1.Strukturę zatrudnienia.</w:t>
      </w:r>
      <w:r>
        <w:rPr>
          <w:rFonts w:ascii="Times New Roman" w:hAnsi="Times New Roman" w:cs="Times New Roman"/>
          <w:sz w:val="24"/>
          <w:szCs w:val="24"/>
        </w:rPr>
        <w:br/>
        <w:t>2.Liczbę dzieci w poszczególnych oddziałach.</w:t>
      </w:r>
      <w:r>
        <w:rPr>
          <w:rFonts w:ascii="Times New Roman" w:hAnsi="Times New Roman" w:cs="Times New Roman"/>
          <w:sz w:val="24"/>
          <w:szCs w:val="24"/>
        </w:rPr>
        <w:br/>
        <w:t>3. Wyniki egzaminu po szkole podstawowej w 2020</w:t>
      </w:r>
      <w:r>
        <w:rPr>
          <w:rFonts w:ascii="Times New Roman" w:hAnsi="Times New Roman" w:cs="Times New Roman"/>
          <w:sz w:val="24"/>
          <w:szCs w:val="24"/>
        </w:rPr>
        <w:br/>
        <w:t>4. Funkcjonowanie szkoły w trakcie zdalnego nauczania</w:t>
      </w:r>
      <w:r>
        <w:rPr>
          <w:rFonts w:ascii="Times New Roman" w:hAnsi="Times New Roman" w:cs="Times New Roman"/>
          <w:sz w:val="24"/>
          <w:szCs w:val="24"/>
        </w:rPr>
        <w:br/>
        <w:t>5.Regulamin przyznawania zasiłków na pomoc zdrowotną dla nauczycieli</w:t>
      </w:r>
      <w:r>
        <w:rPr>
          <w:rFonts w:ascii="Times New Roman" w:hAnsi="Times New Roman" w:cs="Times New Roman"/>
          <w:sz w:val="24"/>
          <w:szCs w:val="24"/>
        </w:rPr>
        <w:br/>
        <w:t>6.Zadania wykonane na rzecz szkoły w 2020 roku</w:t>
      </w:r>
      <w:r>
        <w:rPr>
          <w:rFonts w:ascii="Times New Roman" w:hAnsi="Times New Roman" w:cs="Times New Roman"/>
          <w:sz w:val="24"/>
          <w:szCs w:val="24"/>
        </w:rPr>
        <w:br/>
        <w:t>7.Regulamin ZFŚS i wydatki z ZFŚS w roku 2020</w:t>
      </w:r>
      <w:r>
        <w:rPr>
          <w:rFonts w:ascii="Times New Roman" w:hAnsi="Times New Roman" w:cs="Times New Roman"/>
          <w:sz w:val="24"/>
          <w:szCs w:val="24"/>
        </w:rPr>
        <w:br/>
        <w:t>8.Informację z wykonania budżetu- 2020</w:t>
      </w:r>
    </w:p>
    <w:p w14:paraId="5D347B71" w14:textId="7A3CA300" w:rsidR="00A535C9" w:rsidRDefault="00A535C9" w:rsidP="00A535C9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w toku przeprowadzonej kontroli nie stwierdziła nieprawidłowości. Komisja nie wydała zaleceń pokontrolnych.</w:t>
      </w:r>
    </w:p>
    <w:p w14:paraId="4170884D" w14:textId="77777777" w:rsidR="00A535C9" w:rsidRDefault="00A535C9" w:rsidP="00A535C9">
      <w:pPr>
        <w:pStyle w:val="Akapitzlist1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529BB2E" w14:textId="1FE2C1A6" w:rsidR="00A535C9" w:rsidRDefault="00A535C9" w:rsidP="00A53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Lisewo, 21 </w:t>
      </w:r>
      <w:r w:rsidR="00DC2699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2021 r. </w:t>
      </w:r>
    </w:p>
    <w:p w14:paraId="740EBC23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F6"/>
    <w:multiLevelType w:val="hybridMultilevel"/>
    <w:tmpl w:val="D1203C6C"/>
    <w:lvl w:ilvl="0" w:tplc="69BE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9"/>
    <w:rsid w:val="003923B2"/>
    <w:rsid w:val="00A535C9"/>
    <w:rsid w:val="00D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642"/>
  <w15:chartTrackingRefBased/>
  <w15:docId w15:val="{AEC9CEFB-5430-471C-89DA-8F80A4F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535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35C9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A535C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3</cp:revision>
  <dcterms:created xsi:type="dcterms:W3CDTF">2021-05-13T11:15:00Z</dcterms:created>
  <dcterms:modified xsi:type="dcterms:W3CDTF">2021-05-13T11:23:00Z</dcterms:modified>
</cp:coreProperties>
</file>